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</w:p>
          <w:p w:rsidR="002726C7" w:rsidRPr="003A369F" w:rsidRDefault="006A5DA2" w:rsidP="002726C7">
            <w:pPr>
              <w:rPr>
                <w:u w:val="single"/>
              </w:rPr>
            </w:pPr>
            <w:r>
              <w:rPr>
                <w:u w:val="single"/>
              </w:rPr>
              <w:t>ASIGNATURA: FUNDAMENTOS DEL DERECHO ROMANO Y CONTEMPORÁNEO</w:t>
            </w:r>
            <w:bookmarkStart w:id="0" w:name="_GoBack"/>
            <w:bookmarkEnd w:id="0"/>
          </w:p>
        </w:tc>
        <w:tc>
          <w:tcPr>
            <w:tcW w:w="1123" w:type="dxa"/>
          </w:tcPr>
          <w:p w:rsidR="003A369F" w:rsidRDefault="00F66D94">
            <w:r>
              <w:t>6</w:t>
            </w:r>
          </w:p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76437D" w:rsidRDefault="00303EDA">
            <w:r>
              <w:t>- Profesor Titular de Universidad</w:t>
            </w:r>
          </w:p>
          <w:p w:rsidR="0076437D" w:rsidRDefault="00303EDA">
            <w:r>
              <w:t>- Doctor en Derecho</w:t>
            </w:r>
          </w:p>
          <w:p w:rsidR="001D7F79" w:rsidRDefault="00303EDA">
            <w:r>
              <w:t>- 1 Sexenio de Investigación</w:t>
            </w:r>
            <w:r w:rsidR="00AA7122">
              <w:t xml:space="preserve">. </w:t>
            </w:r>
            <w:r w:rsidR="00AA7122" w:rsidRPr="00AA7122">
              <w:t>(Miembro Grupo Investigación “Savigny”)</w:t>
            </w:r>
            <w:r w:rsidR="00AA7122">
              <w:rPr>
                <w:rFonts w:ascii="Arial" w:hAnsi="Arial" w:cs="Arial"/>
                <w:b/>
                <w:bCs/>
                <w:szCs w:val="24"/>
              </w:rPr>
              <w:t xml:space="preserve">    </w:t>
            </w:r>
          </w:p>
          <w:p w:rsidR="001D7F79" w:rsidRDefault="00303EDA">
            <w:r>
              <w:t>- 6 Quinquenios Docencia</w:t>
            </w:r>
          </w:p>
          <w:p w:rsidR="001D7F79" w:rsidRDefault="00303EDA">
            <w:r>
              <w:t xml:space="preserve">- Evaluación </w:t>
            </w:r>
            <w:r w:rsidR="00224462">
              <w:t>“P</w:t>
            </w:r>
            <w:r>
              <w:t>ositiva</w:t>
            </w:r>
            <w:r w:rsidR="00224462">
              <w:t>”</w:t>
            </w:r>
            <w:r>
              <w:t xml:space="preserve"> programa “</w:t>
            </w:r>
            <w:proofErr w:type="spellStart"/>
            <w:r>
              <w:t>Docentia</w:t>
            </w:r>
            <w:proofErr w:type="spellEnd"/>
            <w:r>
              <w:t>”</w:t>
            </w:r>
            <w:r w:rsidR="00224462">
              <w:t>. Cursos:</w:t>
            </w:r>
            <w:r w:rsidR="00224462" w:rsidRPr="005E0F14">
              <w:rPr>
                <w:rFonts w:ascii="Arial" w:hAnsi="Arial" w:cs="Arial"/>
              </w:rPr>
              <w:t xml:space="preserve"> 2008-2009 y 2013-2014</w:t>
            </w:r>
          </w:p>
          <w:p w:rsidR="00303EDA" w:rsidRDefault="00303EDA" w:rsidP="00303EDA">
            <w:pPr>
              <w:jc w:val="both"/>
              <w:rPr>
                <w:rFonts w:ascii="Arial" w:hAnsi="Arial" w:cs="Arial"/>
              </w:rPr>
            </w:pPr>
            <w:r>
              <w:t xml:space="preserve"> </w:t>
            </w:r>
          </w:p>
          <w:p w:rsidR="001D7F79" w:rsidRDefault="00303EDA" w:rsidP="000750DE">
            <w:pPr>
              <w:jc w:val="both"/>
            </w:pPr>
            <w:r>
              <w:rPr>
                <w:rFonts w:ascii="Arial" w:hAnsi="Arial" w:cs="Arial"/>
              </w:rPr>
              <w:t xml:space="preserve"> </w:t>
            </w:r>
          </w:p>
          <w:p w:rsidR="001D7F79" w:rsidRDefault="001D7F79"/>
          <w:p w:rsidR="001D7F79" w:rsidRDefault="001D7F79"/>
          <w:p w:rsidR="001D7F79" w:rsidRDefault="001D7F79" w:rsidP="001D7F79"/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303EDA" w:rsidRDefault="00303EDA"/>
          <w:p w:rsidR="00303EDA" w:rsidRPr="00097A25" w:rsidRDefault="00303EDA">
            <w:pPr>
              <w:rPr>
                <w:rFonts w:cstheme="minorHAnsi"/>
              </w:rPr>
            </w:pPr>
            <w:r w:rsidRPr="00097A25">
              <w:rPr>
                <w:rFonts w:cstheme="minorHAnsi"/>
              </w:rPr>
              <w:t>A lo largo de mi dilatada vida profesional, mis líneas de investigación, han sido diversas.</w:t>
            </w:r>
          </w:p>
          <w:p w:rsidR="001D7F79" w:rsidRPr="00097A25" w:rsidRDefault="001D7F79">
            <w:pPr>
              <w:rPr>
                <w:rFonts w:cstheme="minorHAnsi"/>
              </w:rPr>
            </w:pPr>
            <w:r w:rsidRPr="00097A25">
              <w:rPr>
                <w:rFonts w:cstheme="minorHAnsi"/>
              </w:rPr>
              <w:t>1.</w:t>
            </w:r>
            <w:r w:rsidR="00303EDA" w:rsidRPr="00097A25">
              <w:rPr>
                <w:rFonts w:cstheme="minorHAnsi"/>
              </w:rPr>
              <w:t xml:space="preserve"> Administración de Justicia en “La Casa Real”</w:t>
            </w:r>
          </w:p>
          <w:p w:rsidR="001D7F79" w:rsidRPr="00097A25" w:rsidRDefault="001D7F79">
            <w:pPr>
              <w:rPr>
                <w:rFonts w:cstheme="minorHAnsi"/>
              </w:rPr>
            </w:pPr>
            <w:r w:rsidRPr="00097A25">
              <w:rPr>
                <w:rFonts w:cstheme="minorHAnsi"/>
              </w:rPr>
              <w:t>2.</w:t>
            </w:r>
            <w:r w:rsidR="00303EDA" w:rsidRPr="00097A25">
              <w:rPr>
                <w:rFonts w:cstheme="minorHAnsi"/>
              </w:rPr>
              <w:t xml:space="preserve"> Derecho Procesal.</w:t>
            </w:r>
          </w:p>
          <w:p w:rsidR="001D7F79" w:rsidRPr="00097A25" w:rsidRDefault="001D7F79">
            <w:pPr>
              <w:rPr>
                <w:rFonts w:cstheme="minorHAnsi"/>
              </w:rPr>
            </w:pPr>
            <w:r w:rsidRPr="00097A25">
              <w:rPr>
                <w:rFonts w:cstheme="minorHAnsi"/>
              </w:rPr>
              <w:t>3.</w:t>
            </w:r>
            <w:r w:rsidR="00303EDA" w:rsidRPr="00097A25">
              <w:rPr>
                <w:rFonts w:cstheme="minorHAnsi"/>
              </w:rPr>
              <w:t xml:space="preserve"> Jurisdicción contencioso-administrativa</w:t>
            </w:r>
          </w:p>
          <w:p w:rsidR="001D7F79" w:rsidRPr="00097A25" w:rsidRDefault="001D7F79">
            <w:pPr>
              <w:rPr>
                <w:rFonts w:cstheme="minorHAnsi"/>
              </w:rPr>
            </w:pPr>
            <w:r w:rsidRPr="00097A25">
              <w:rPr>
                <w:rFonts w:cstheme="minorHAnsi"/>
              </w:rPr>
              <w:t>4.</w:t>
            </w:r>
            <w:r w:rsidR="00303EDA" w:rsidRPr="00097A25">
              <w:rPr>
                <w:rFonts w:cstheme="minorHAnsi"/>
              </w:rPr>
              <w:t xml:space="preserve"> Derecho Penal</w:t>
            </w:r>
          </w:p>
          <w:p w:rsidR="001D7F79" w:rsidRPr="00097A25" w:rsidRDefault="001D7F79">
            <w:pPr>
              <w:rPr>
                <w:rFonts w:cstheme="minorHAnsi"/>
              </w:rPr>
            </w:pPr>
            <w:r w:rsidRPr="00097A25">
              <w:rPr>
                <w:rFonts w:cstheme="minorHAnsi"/>
              </w:rPr>
              <w:t>5.</w:t>
            </w:r>
            <w:r w:rsidR="00303EDA" w:rsidRPr="00097A25">
              <w:rPr>
                <w:rFonts w:cstheme="minorHAnsi"/>
              </w:rPr>
              <w:t xml:space="preserve"> Codificación civil</w:t>
            </w:r>
          </w:p>
          <w:p w:rsidR="00303EDA" w:rsidRPr="00097A25" w:rsidRDefault="00303EDA">
            <w:pPr>
              <w:rPr>
                <w:rFonts w:cstheme="minorHAnsi"/>
              </w:rPr>
            </w:pPr>
            <w:r w:rsidRPr="00097A25">
              <w:rPr>
                <w:rFonts w:cstheme="minorHAnsi"/>
              </w:rPr>
              <w:t>6. Independencia judicial y responsabilidad de los jueces.</w:t>
            </w:r>
          </w:p>
          <w:p w:rsidR="001D7F79" w:rsidRDefault="001D7F79" w:rsidP="00224462"/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097A25" w:rsidRDefault="00097A25" w:rsidP="0096672B">
            <w:pPr>
              <w:jc w:val="both"/>
            </w:pPr>
          </w:p>
          <w:p w:rsidR="006E5F82" w:rsidRDefault="001D7F79" w:rsidP="0096672B">
            <w:pPr>
              <w:jc w:val="both"/>
            </w:pPr>
            <w:proofErr w:type="gramStart"/>
            <w:r>
              <w:t>1.</w:t>
            </w:r>
            <w:r w:rsidR="0096672B">
              <w:t xml:space="preserve"> </w:t>
            </w:r>
            <w:r w:rsidR="009C173A">
              <w:t>”</w:t>
            </w:r>
            <w:proofErr w:type="gramEnd"/>
            <w:r w:rsidR="009C173A">
              <w:t>La trascendencia del Tribunal Supremo dentro de la conformación del Derecho Penal español entre 1870 y 1995”.</w:t>
            </w:r>
            <w:r w:rsidR="0096672B">
              <w:t xml:space="preserve"> (PGC 2018-097564-B-100).</w:t>
            </w:r>
            <w:r w:rsidR="009C173A">
              <w:t xml:space="preserve"> Ministerio de Ciencia, Innovación y Universidades.</w:t>
            </w:r>
            <w:r w:rsidR="0096672B">
              <w:t xml:space="preserve"> Duración: 2019-2023. Investigador Principal</w:t>
            </w:r>
            <w:r w:rsidR="009C173A">
              <w:t>: José Sánchez-A</w:t>
            </w:r>
            <w:r w:rsidR="0096672B">
              <w:t xml:space="preserve">rcilla Bernal. </w:t>
            </w:r>
          </w:p>
          <w:p w:rsidR="00AA7122" w:rsidRDefault="00AA7122" w:rsidP="0096672B">
            <w:pPr>
              <w:jc w:val="both"/>
            </w:pPr>
          </w:p>
          <w:p w:rsidR="0096672B" w:rsidRPr="0096672B" w:rsidRDefault="001D7F79" w:rsidP="0096672B">
            <w:pPr>
              <w:jc w:val="both"/>
              <w:rPr>
                <w:rFonts w:ascii="Calibri" w:hAnsi="Calibri" w:cs="Calibri"/>
              </w:rPr>
            </w:pPr>
            <w:r>
              <w:t>2.</w:t>
            </w:r>
            <w:r w:rsidR="0096672B" w:rsidRPr="004F6747">
              <w:rPr>
                <w:rFonts w:ascii="Arial" w:hAnsi="Arial" w:cs="Arial"/>
              </w:rPr>
              <w:t xml:space="preserve"> </w:t>
            </w:r>
            <w:r w:rsidR="0096672B" w:rsidRPr="0096672B">
              <w:rPr>
                <w:rFonts w:ascii="Calibri" w:hAnsi="Calibri" w:cs="Calibri"/>
              </w:rPr>
              <w:t>“Control y responsabilidad de los jueces: una larga experiencia” (DER 2013-44216-P).</w:t>
            </w:r>
            <w:r w:rsidR="0096672B">
              <w:rPr>
                <w:rFonts w:ascii="Calibri" w:hAnsi="Calibri" w:cs="Calibri"/>
              </w:rPr>
              <w:t xml:space="preserve"> </w:t>
            </w:r>
            <w:r w:rsidR="0096672B" w:rsidRPr="0096672B">
              <w:rPr>
                <w:rFonts w:ascii="Calibri" w:eastAsia="Times New Roman" w:hAnsi="Calibri" w:cs="Calibri"/>
                <w:iCs/>
                <w:lang w:val="es-ES_tradnl" w:eastAsia="es-ES"/>
              </w:rPr>
              <w:t>Ministerio de Econ</w:t>
            </w:r>
            <w:r w:rsidR="0096672B">
              <w:rPr>
                <w:rFonts w:ascii="Calibri" w:eastAsia="Times New Roman" w:hAnsi="Calibri" w:cs="Calibri"/>
                <w:iCs/>
                <w:lang w:val="es-ES_tradnl" w:eastAsia="es-ES"/>
              </w:rPr>
              <w:t xml:space="preserve">omía, Industria y Competitividad. </w:t>
            </w:r>
            <w:r w:rsidR="0096672B" w:rsidRPr="0096672B">
              <w:rPr>
                <w:rFonts w:ascii="Calibri" w:eastAsia="Times New Roman" w:hAnsi="Calibri" w:cs="Calibri"/>
                <w:iCs/>
                <w:lang w:val="es-ES_tradnl" w:eastAsia="es-ES"/>
              </w:rPr>
              <w:t>Duración</w:t>
            </w:r>
            <w:r w:rsidR="0096672B">
              <w:rPr>
                <w:rFonts w:ascii="Calibri" w:eastAsia="Times New Roman" w:hAnsi="Calibri" w:cs="Calibri"/>
                <w:iCs/>
                <w:lang w:val="es-ES_tradnl" w:eastAsia="es-ES"/>
              </w:rPr>
              <w:t>:</w:t>
            </w:r>
            <w:r w:rsidR="0096672B" w:rsidRPr="0096672B">
              <w:rPr>
                <w:rFonts w:ascii="Calibri" w:eastAsia="Times New Roman" w:hAnsi="Calibri" w:cs="Calibri"/>
                <w:i/>
                <w:iCs/>
                <w:lang w:val="es-ES_tradnl" w:eastAsia="es-ES"/>
              </w:rPr>
              <w:t xml:space="preserve"> </w:t>
            </w:r>
            <w:r w:rsidR="0096672B" w:rsidRPr="0096672B">
              <w:rPr>
                <w:rFonts w:ascii="Calibri" w:eastAsia="Times New Roman" w:hAnsi="Calibri" w:cs="Calibri"/>
                <w:iCs/>
                <w:lang w:val="es-ES_tradnl" w:eastAsia="es-ES"/>
              </w:rPr>
              <w:t>20</w:t>
            </w:r>
            <w:r w:rsidR="0096672B">
              <w:rPr>
                <w:rFonts w:ascii="Calibri" w:eastAsia="Times New Roman" w:hAnsi="Calibri" w:cs="Calibri"/>
                <w:iCs/>
                <w:lang w:val="es-ES_tradnl" w:eastAsia="es-ES"/>
              </w:rPr>
              <w:t>13-</w:t>
            </w:r>
            <w:r w:rsidR="0096672B" w:rsidRPr="0096672B">
              <w:rPr>
                <w:rFonts w:ascii="Calibri" w:eastAsia="Times New Roman" w:hAnsi="Calibri" w:cs="Calibri"/>
                <w:iCs/>
                <w:lang w:val="es-ES_tradnl" w:eastAsia="es-ES"/>
              </w:rPr>
              <w:t>2017</w:t>
            </w:r>
            <w:r w:rsidR="0096672B">
              <w:rPr>
                <w:rFonts w:ascii="Calibri" w:hAnsi="Calibri" w:cs="Calibri"/>
              </w:rPr>
              <w:t>. Investigador Principal</w:t>
            </w:r>
            <w:r w:rsidR="0096672B" w:rsidRPr="0096672B">
              <w:rPr>
                <w:rFonts w:ascii="Calibri" w:eastAsia="Times New Roman" w:hAnsi="Calibri" w:cs="Calibri"/>
                <w:i/>
                <w:iCs/>
                <w:lang w:val="es-ES_tradnl" w:eastAsia="es-ES"/>
              </w:rPr>
              <w:t>:</w:t>
            </w:r>
            <w:r w:rsidR="0096672B" w:rsidRPr="0096672B">
              <w:rPr>
                <w:rFonts w:ascii="Calibri" w:eastAsia="Times New Roman" w:hAnsi="Calibri" w:cs="Calibri"/>
                <w:iCs/>
                <w:lang w:val="es-ES_tradnl" w:eastAsia="es-ES"/>
              </w:rPr>
              <w:t xml:space="preserve"> José Sánchez-Arcilla Bernal</w:t>
            </w:r>
            <w:r w:rsidR="0096672B">
              <w:rPr>
                <w:rFonts w:ascii="Calibri" w:eastAsia="Times New Roman" w:hAnsi="Calibri" w:cs="Calibri"/>
                <w:iCs/>
                <w:lang w:val="es-ES_tradnl" w:eastAsia="es-ES"/>
              </w:rPr>
              <w:t>.</w:t>
            </w:r>
          </w:p>
          <w:p w:rsidR="00AA7122" w:rsidRDefault="00AA7122" w:rsidP="0096672B">
            <w:pPr>
              <w:jc w:val="both"/>
            </w:pPr>
          </w:p>
          <w:p w:rsidR="0096672B" w:rsidRPr="0096672B" w:rsidRDefault="001D7F79" w:rsidP="0096672B">
            <w:pPr>
              <w:jc w:val="both"/>
              <w:rPr>
                <w:rFonts w:ascii="Calibri" w:eastAsia="Times New Roman" w:hAnsi="Calibri" w:cs="Calibri"/>
                <w:color w:val="222222"/>
                <w:shd w:val="clear" w:color="auto" w:fill="FFFFFF"/>
                <w:lang w:val="es-ES_tradnl" w:eastAsia="es-ES"/>
              </w:rPr>
            </w:pPr>
            <w:r>
              <w:t>3.</w:t>
            </w:r>
            <w:r w:rsidR="00AA7122">
              <w:rPr>
                <w:rFonts w:ascii="Calibri" w:eastAsia="Times New Roman" w:hAnsi="Calibri" w:cs="Calibri"/>
                <w:i/>
                <w:iCs/>
                <w:lang w:val="es-ES_tradnl" w:eastAsia="es-ES"/>
              </w:rPr>
              <w:t xml:space="preserve"> </w:t>
            </w:r>
            <w:r w:rsidR="0096672B" w:rsidRPr="0096672B">
              <w:rPr>
                <w:rFonts w:ascii="Calibri" w:eastAsia="Times New Roman" w:hAnsi="Calibri" w:cs="Calibri"/>
                <w:color w:val="222222"/>
                <w:shd w:val="clear" w:color="auto" w:fill="FFFFFF"/>
                <w:lang w:val="es-ES_tradnl" w:eastAsia="es-ES"/>
              </w:rPr>
              <w:t xml:space="preserve">“Implantación de un programa de acogida para los alumnos de movilidad internacional </w:t>
            </w:r>
            <w:proofErr w:type="spellStart"/>
            <w:r w:rsidR="0096672B" w:rsidRPr="0096672B">
              <w:rPr>
                <w:rFonts w:ascii="Calibri" w:eastAsia="Times New Roman" w:hAnsi="Calibri" w:cs="Calibri"/>
                <w:color w:val="222222"/>
                <w:shd w:val="clear" w:color="auto" w:fill="FFFFFF"/>
                <w:lang w:val="es-ES_tradnl" w:eastAsia="es-ES"/>
              </w:rPr>
              <w:t>incoming</w:t>
            </w:r>
            <w:proofErr w:type="spellEnd"/>
            <w:r w:rsidR="0096672B" w:rsidRPr="0096672B">
              <w:rPr>
                <w:rFonts w:ascii="Calibri" w:eastAsia="Times New Roman" w:hAnsi="Calibri" w:cs="Calibri"/>
                <w:color w:val="222222"/>
                <w:shd w:val="clear" w:color="auto" w:fill="FFFFFF"/>
                <w:lang w:val="es-ES_tradnl" w:eastAsia="es-ES"/>
              </w:rPr>
              <w:t xml:space="preserve"> y de un programa de </w:t>
            </w:r>
            <w:proofErr w:type="spellStart"/>
            <w:r w:rsidR="0096672B" w:rsidRPr="0096672B">
              <w:rPr>
                <w:rFonts w:ascii="Calibri" w:eastAsia="Times New Roman" w:hAnsi="Calibri" w:cs="Calibri"/>
                <w:color w:val="222222"/>
                <w:shd w:val="clear" w:color="auto" w:fill="FFFFFF"/>
                <w:lang w:val="es-ES_tradnl" w:eastAsia="es-ES"/>
              </w:rPr>
              <w:t>mentoring</w:t>
            </w:r>
            <w:proofErr w:type="spellEnd"/>
            <w:r w:rsidR="0096672B" w:rsidRPr="0096672B">
              <w:rPr>
                <w:rFonts w:ascii="Calibri" w:eastAsia="Times New Roman" w:hAnsi="Calibri" w:cs="Calibri"/>
                <w:color w:val="222222"/>
                <w:shd w:val="clear" w:color="auto" w:fill="FFFFFF"/>
                <w:lang w:val="es-ES_tradnl" w:eastAsia="es-ES"/>
              </w:rPr>
              <w:t xml:space="preserve"> para alumnos de movilidad internacional </w:t>
            </w:r>
            <w:proofErr w:type="spellStart"/>
            <w:r w:rsidR="0096672B" w:rsidRPr="0096672B">
              <w:rPr>
                <w:rFonts w:ascii="Calibri" w:eastAsia="Times New Roman" w:hAnsi="Calibri" w:cs="Calibri"/>
                <w:color w:val="222222"/>
                <w:shd w:val="clear" w:color="auto" w:fill="FFFFFF"/>
                <w:lang w:val="es-ES_tradnl" w:eastAsia="es-ES"/>
              </w:rPr>
              <w:t>outgoing</w:t>
            </w:r>
            <w:proofErr w:type="spellEnd"/>
            <w:r w:rsidR="0096672B" w:rsidRPr="0096672B">
              <w:rPr>
                <w:rFonts w:ascii="Calibri" w:eastAsia="Times New Roman" w:hAnsi="Calibri" w:cs="Calibri"/>
                <w:color w:val="222222"/>
                <w:shd w:val="clear" w:color="auto" w:fill="FFFFFF"/>
                <w:lang w:val="es-ES_tradnl" w:eastAsia="es-ES"/>
              </w:rPr>
              <w:t>”</w:t>
            </w:r>
            <w:r w:rsidR="0096672B">
              <w:rPr>
                <w:rFonts w:ascii="Calibri" w:eastAsia="Times New Roman" w:hAnsi="Calibri" w:cs="Calibri"/>
                <w:color w:val="222222"/>
                <w:shd w:val="clear" w:color="auto" w:fill="FFFFFF"/>
                <w:lang w:val="es-ES_tradnl" w:eastAsia="es-ES"/>
              </w:rPr>
              <w:t>.</w:t>
            </w:r>
            <w:r w:rsidR="0096672B" w:rsidRPr="0096672B">
              <w:rPr>
                <w:rFonts w:ascii="Calibri" w:eastAsia="Times New Roman" w:hAnsi="Calibri" w:cs="Calibri"/>
                <w:i/>
                <w:iCs/>
                <w:color w:val="222222"/>
                <w:lang w:val="es-ES_tradnl" w:eastAsia="es-ES"/>
              </w:rPr>
              <w:t> </w:t>
            </w:r>
            <w:r w:rsidR="0096672B" w:rsidRPr="0096672B">
              <w:rPr>
                <w:rFonts w:ascii="Calibri" w:eastAsia="Times New Roman" w:hAnsi="Calibri" w:cs="Calibri"/>
                <w:color w:val="222222"/>
                <w:lang w:val="es-ES_tradnl" w:eastAsia="es-ES"/>
              </w:rPr>
              <w:t>Universidad Complutense de Madrid.</w:t>
            </w:r>
            <w:r w:rsidR="0096672B">
              <w:rPr>
                <w:rFonts w:ascii="Calibri" w:eastAsia="Times New Roman" w:hAnsi="Calibri" w:cs="Calibri"/>
                <w:color w:val="222222"/>
                <w:shd w:val="clear" w:color="auto" w:fill="FFFFFF"/>
                <w:lang w:val="es-ES_tradnl" w:eastAsia="es-ES"/>
              </w:rPr>
              <w:t xml:space="preserve"> </w:t>
            </w:r>
            <w:r w:rsidR="00AA7122">
              <w:rPr>
                <w:rFonts w:ascii="Calibri" w:eastAsia="Times New Roman" w:hAnsi="Calibri" w:cs="Calibri"/>
                <w:iCs/>
                <w:color w:val="222222"/>
                <w:lang w:val="es-ES_tradnl" w:eastAsia="es-ES"/>
              </w:rPr>
              <w:t>Duración</w:t>
            </w:r>
            <w:r w:rsidR="0096672B" w:rsidRPr="0096672B">
              <w:rPr>
                <w:rFonts w:ascii="Calibri" w:eastAsia="Times New Roman" w:hAnsi="Calibri" w:cs="Calibri"/>
                <w:iCs/>
                <w:color w:val="222222"/>
                <w:lang w:val="es-ES_tradnl" w:eastAsia="es-ES"/>
              </w:rPr>
              <w:t>:</w:t>
            </w:r>
            <w:r w:rsidR="0096672B" w:rsidRPr="0096672B">
              <w:rPr>
                <w:rFonts w:ascii="Calibri" w:eastAsia="Times New Roman" w:hAnsi="Calibri" w:cs="Calibri"/>
                <w:i/>
                <w:iCs/>
                <w:color w:val="222222"/>
                <w:lang w:val="es-ES_tradnl" w:eastAsia="es-ES"/>
              </w:rPr>
              <w:t> </w:t>
            </w:r>
            <w:r w:rsidR="0096672B" w:rsidRPr="0096672B">
              <w:rPr>
                <w:rFonts w:ascii="Calibri" w:eastAsia="Times New Roman" w:hAnsi="Calibri" w:cs="Calibri"/>
                <w:color w:val="222222"/>
                <w:lang w:val="es-ES_tradnl" w:eastAsia="es-ES"/>
              </w:rPr>
              <w:t>2014</w:t>
            </w:r>
            <w:r w:rsidR="0096672B">
              <w:rPr>
                <w:rFonts w:ascii="Calibri" w:eastAsia="Times New Roman" w:hAnsi="Calibri" w:cs="Calibri"/>
                <w:i/>
                <w:iCs/>
                <w:color w:val="222222"/>
                <w:lang w:val="es-ES_tradnl" w:eastAsia="es-ES"/>
              </w:rPr>
              <w:t>-</w:t>
            </w:r>
            <w:r w:rsidR="0096672B" w:rsidRPr="0096672B">
              <w:rPr>
                <w:rFonts w:ascii="Calibri" w:eastAsia="Times New Roman" w:hAnsi="Calibri" w:cs="Calibri"/>
                <w:color w:val="222222"/>
                <w:lang w:val="es-ES_tradnl" w:eastAsia="es-ES"/>
              </w:rPr>
              <w:t>2015.</w:t>
            </w:r>
            <w:r w:rsidR="0096672B">
              <w:rPr>
                <w:rFonts w:ascii="Calibri" w:eastAsia="Times New Roman" w:hAnsi="Calibri" w:cs="Calibri"/>
                <w:color w:val="222222"/>
                <w:lang w:val="es-ES_tradnl" w:eastAsia="es-ES"/>
              </w:rPr>
              <w:t xml:space="preserve"> Investigador Principal:</w:t>
            </w:r>
            <w:r w:rsidR="0096672B" w:rsidRPr="0096672B">
              <w:rPr>
                <w:rFonts w:ascii="Calibri" w:eastAsia="Times New Roman" w:hAnsi="Calibri" w:cs="Calibri"/>
                <w:i/>
                <w:iCs/>
                <w:color w:val="222222"/>
                <w:lang w:val="es-ES_tradnl" w:eastAsia="es-ES"/>
              </w:rPr>
              <w:t> </w:t>
            </w:r>
            <w:r w:rsidR="0096672B" w:rsidRPr="0096672B">
              <w:rPr>
                <w:rFonts w:ascii="Calibri" w:eastAsia="Times New Roman" w:hAnsi="Calibri" w:cs="Calibri"/>
                <w:color w:val="222222"/>
                <w:lang w:val="es-ES_tradnl" w:eastAsia="es-ES"/>
              </w:rPr>
              <w:t>Nieves Rojo Zamora. Decana de Psicología</w:t>
            </w:r>
          </w:p>
          <w:p w:rsidR="00AA7122" w:rsidRDefault="00AA7122" w:rsidP="0096672B">
            <w:pPr>
              <w:jc w:val="both"/>
            </w:pPr>
          </w:p>
          <w:p w:rsidR="00AA7122" w:rsidRPr="00CB7AB9" w:rsidRDefault="001D7F79" w:rsidP="00CB7AB9">
            <w:pPr>
              <w:rPr>
                <w:rFonts w:ascii="Calibri" w:eastAsia="Times New Roman" w:hAnsi="Calibri" w:cs="Calibri"/>
                <w:i/>
                <w:iCs/>
                <w:lang w:val="es-ES_tradnl" w:eastAsia="es-ES"/>
              </w:rPr>
            </w:pPr>
            <w:r>
              <w:t>4.</w:t>
            </w:r>
            <w:r w:rsidR="00AA7122" w:rsidRPr="00AA7122">
              <w:rPr>
                <w:rFonts w:ascii="Calibri" w:eastAsia="Times New Roman" w:hAnsi="Calibri" w:cs="Calibri"/>
                <w:lang w:val="es-ES_tradnl" w:eastAsia="es-ES"/>
              </w:rPr>
              <w:t xml:space="preserve"> “Análisis de necesidades de los estudiantes de movilidad internacional y diseño de acciones de </w:t>
            </w:r>
            <w:proofErr w:type="spellStart"/>
            <w:r w:rsidR="00AA7122" w:rsidRPr="00AA7122">
              <w:rPr>
                <w:rFonts w:ascii="Calibri" w:eastAsia="Times New Roman" w:hAnsi="Calibri" w:cs="Calibri"/>
                <w:lang w:val="es-ES_tradnl" w:eastAsia="es-ES"/>
              </w:rPr>
              <w:t>mentoría</w:t>
            </w:r>
            <w:proofErr w:type="spellEnd"/>
            <w:r w:rsidR="00AA7122" w:rsidRPr="00AA7122">
              <w:rPr>
                <w:rFonts w:ascii="Calibri" w:eastAsia="Times New Roman" w:hAnsi="Calibri" w:cs="Calibri"/>
                <w:lang w:val="es-ES_tradnl" w:eastAsia="es-ES"/>
              </w:rPr>
              <w:t xml:space="preserve"> y acogida”</w:t>
            </w:r>
            <w:r w:rsidR="00AA7122">
              <w:rPr>
                <w:rFonts w:ascii="Calibri" w:eastAsia="Times New Roman" w:hAnsi="Calibri" w:cs="Calibri"/>
                <w:lang w:val="es-ES_tradnl" w:eastAsia="es-ES"/>
              </w:rPr>
              <w:t xml:space="preserve">. </w:t>
            </w:r>
            <w:r w:rsidR="00AA7122" w:rsidRPr="00AA7122">
              <w:rPr>
                <w:rFonts w:ascii="Calibri" w:eastAsia="Times New Roman" w:hAnsi="Calibri" w:cs="Calibri"/>
                <w:iCs/>
                <w:lang w:val="es-ES_tradnl" w:eastAsia="es-ES"/>
              </w:rPr>
              <w:t>Universidad Complutense de Madrid</w:t>
            </w:r>
            <w:r w:rsidR="00AA7122">
              <w:rPr>
                <w:rFonts w:ascii="Calibri" w:eastAsia="Times New Roman" w:hAnsi="Calibri" w:cs="Calibri"/>
                <w:iCs/>
                <w:lang w:val="es-ES_tradnl" w:eastAsia="es-ES"/>
              </w:rPr>
              <w:t xml:space="preserve">. </w:t>
            </w:r>
            <w:r w:rsidR="00AA7122">
              <w:rPr>
                <w:rFonts w:ascii="Calibri" w:eastAsia="Times New Roman" w:hAnsi="Calibri" w:cs="Calibri"/>
                <w:i/>
                <w:iCs/>
                <w:lang w:val="es-ES_tradnl" w:eastAsia="es-ES"/>
              </w:rPr>
              <w:t xml:space="preserve"> </w:t>
            </w:r>
            <w:r w:rsidR="00AA7122">
              <w:rPr>
                <w:rFonts w:ascii="Calibri" w:eastAsia="Times New Roman" w:hAnsi="Calibri" w:cs="Calibri"/>
                <w:iCs/>
                <w:lang w:val="es-ES_tradnl" w:eastAsia="es-ES"/>
              </w:rPr>
              <w:t>Duración:</w:t>
            </w:r>
            <w:r w:rsidR="00AA7122" w:rsidRPr="00AA7122">
              <w:rPr>
                <w:rFonts w:ascii="Calibri" w:eastAsia="Times New Roman" w:hAnsi="Calibri" w:cs="Calibri"/>
                <w:i/>
                <w:iCs/>
                <w:lang w:val="es-ES_tradnl" w:eastAsia="es-ES"/>
              </w:rPr>
              <w:t xml:space="preserve"> </w:t>
            </w:r>
            <w:r w:rsidR="00AA7122" w:rsidRPr="00AA7122">
              <w:rPr>
                <w:rFonts w:ascii="Calibri" w:eastAsia="Times New Roman" w:hAnsi="Calibri" w:cs="Calibri"/>
                <w:iCs/>
                <w:lang w:val="es-ES_tradnl" w:eastAsia="es-ES"/>
              </w:rPr>
              <w:t>20</w:t>
            </w:r>
            <w:r w:rsidR="00AA7122">
              <w:rPr>
                <w:rFonts w:ascii="Calibri" w:eastAsia="Times New Roman" w:hAnsi="Calibri" w:cs="Calibri"/>
                <w:iCs/>
                <w:lang w:val="es-ES_tradnl" w:eastAsia="es-ES"/>
              </w:rPr>
              <w:t>13 -</w:t>
            </w:r>
            <w:r w:rsidR="00AA7122" w:rsidRPr="00AA7122">
              <w:rPr>
                <w:rFonts w:ascii="Calibri" w:eastAsia="Times New Roman" w:hAnsi="Calibri" w:cs="Calibri"/>
                <w:iCs/>
                <w:lang w:val="es-ES_tradnl" w:eastAsia="es-ES"/>
              </w:rPr>
              <w:t>2014</w:t>
            </w:r>
            <w:r w:rsidR="00AA7122">
              <w:rPr>
                <w:rFonts w:ascii="Calibri" w:eastAsia="Times New Roman" w:hAnsi="Calibri" w:cs="Calibri"/>
                <w:iCs/>
                <w:lang w:val="es-ES_tradnl" w:eastAsia="es-ES"/>
              </w:rPr>
              <w:t xml:space="preserve">. Investigador Principal: </w:t>
            </w:r>
            <w:r w:rsidR="00AA7122" w:rsidRPr="00AA7122">
              <w:rPr>
                <w:rFonts w:ascii="Calibri" w:eastAsia="Times New Roman" w:hAnsi="Calibri" w:cs="Calibri"/>
                <w:iCs/>
                <w:lang w:val="es-ES_tradnl" w:eastAsia="es-ES"/>
              </w:rPr>
              <w:t>Carlos Gallego López</w:t>
            </w:r>
          </w:p>
          <w:p w:rsidR="001D7F79" w:rsidRDefault="001D7F79" w:rsidP="00AA7122"/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AA7122" w:rsidRDefault="00AA7122" w:rsidP="00AA7122">
            <w:pPr>
              <w:jc w:val="both"/>
              <w:rPr>
                <w:rFonts w:ascii="Arial" w:eastAsia="Times New Roman" w:hAnsi="Arial" w:cs="Arial"/>
                <w:b/>
                <w:noProof/>
                <w:color w:val="000000"/>
                <w:lang w:val="es-ES_tradnl" w:eastAsia="es-ES"/>
              </w:rPr>
            </w:pPr>
          </w:p>
          <w:p w:rsidR="00AA7122" w:rsidRPr="00AA7122" w:rsidRDefault="00AA7122" w:rsidP="00AA7122">
            <w:pPr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AA7122">
              <w:rPr>
                <w:rFonts w:ascii="Calibri" w:eastAsia="Times New Roman" w:hAnsi="Calibri" w:cs="Calibri"/>
                <w:i/>
                <w:lang w:val="es-ES_tradnl" w:eastAsia="es-ES"/>
              </w:rPr>
              <w:t>TÍTULO</w:t>
            </w:r>
            <w:r w:rsidRPr="00AA7122">
              <w:rPr>
                <w:rFonts w:ascii="Calibri" w:eastAsia="Times New Roman" w:hAnsi="Calibri" w:cs="Calibri"/>
                <w:lang w:val="es-ES_tradnl" w:eastAsia="es-ES"/>
              </w:rPr>
              <w:t>:</w:t>
            </w:r>
            <w:r w:rsidRPr="00AA712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r w:rsidRPr="00AA7122">
              <w:rPr>
                <w:rFonts w:ascii="Calibri" w:eastAsia="Times New Roman" w:hAnsi="Calibri" w:cs="Calibri"/>
                <w:lang w:eastAsia="es-ES"/>
              </w:rPr>
              <w:t>El control y la responsabilidad de los jueces (1923-1931).</w:t>
            </w:r>
          </w:p>
          <w:p w:rsidR="00AA7122" w:rsidRPr="00AA7122" w:rsidRDefault="00AA7122" w:rsidP="00AA7122">
            <w:pPr>
              <w:rPr>
                <w:rFonts w:ascii="Calibri" w:eastAsia="Times New Roman" w:hAnsi="Calibri" w:cs="Calibri"/>
                <w:lang w:eastAsia="es-ES"/>
              </w:rPr>
            </w:pPr>
            <w:r w:rsidRPr="00AA7122">
              <w:rPr>
                <w:rFonts w:ascii="Calibri" w:eastAsia="Times New Roman" w:hAnsi="Calibri" w:cs="Calibri"/>
                <w:i/>
                <w:lang w:val="es-ES_tradnl" w:eastAsia="es-ES"/>
              </w:rPr>
              <w:t>REF. REVISTA/LIBRO</w:t>
            </w:r>
            <w:r w:rsidRPr="00AA7122">
              <w:rPr>
                <w:rFonts w:ascii="Calibri" w:eastAsia="Times New Roman" w:hAnsi="Calibri" w:cs="Calibri"/>
                <w:lang w:val="es-ES_tradnl" w:eastAsia="es-ES"/>
              </w:rPr>
              <w:t>:</w:t>
            </w:r>
            <w:r w:rsidRPr="00AA712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r w:rsidRPr="00AA7122">
              <w:rPr>
                <w:rFonts w:ascii="Calibri" w:eastAsia="Times New Roman" w:hAnsi="Calibri" w:cs="Calibri"/>
                <w:lang w:eastAsia="es-ES"/>
              </w:rPr>
              <w:t xml:space="preserve">Control y Responsabilidad de los Jueces (Siglos XVI-XXI), Ed. </w:t>
            </w:r>
            <w:proofErr w:type="spellStart"/>
            <w:r w:rsidRPr="00AA7122">
              <w:rPr>
                <w:rFonts w:ascii="Calibri" w:eastAsia="Times New Roman" w:hAnsi="Calibri" w:cs="Calibri"/>
                <w:lang w:eastAsia="es-ES"/>
              </w:rPr>
              <w:t>Dykinson</w:t>
            </w:r>
            <w:proofErr w:type="spellEnd"/>
            <w:r w:rsidRPr="00AA7122">
              <w:rPr>
                <w:rFonts w:ascii="Calibri" w:eastAsia="Times New Roman" w:hAnsi="Calibri" w:cs="Calibri"/>
                <w:lang w:eastAsia="es-ES"/>
              </w:rPr>
              <w:t>, 2017,  págs. 452-497.</w:t>
            </w:r>
          </w:p>
          <w:p w:rsidR="00AA7122" w:rsidRPr="00AA7122" w:rsidRDefault="00AA7122" w:rsidP="00AA7122">
            <w:pP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A7122">
              <w:rPr>
                <w:rFonts w:ascii="Calibri" w:eastAsia="Times New Roman" w:hAnsi="Calibri" w:cs="Calibri"/>
                <w:i/>
                <w:lang w:val="es-ES_tradnl" w:eastAsia="es-ES"/>
              </w:rPr>
              <w:t>CLAVE: ISBN</w:t>
            </w:r>
            <w:r w:rsidRPr="00AA7122">
              <w:rPr>
                <w:rFonts w:ascii="Calibri" w:eastAsia="Times New Roman" w:hAnsi="Calibri" w:cs="Calibri"/>
                <w:lang w:val="es-ES_tradnl" w:eastAsia="es-ES"/>
              </w:rPr>
              <w:t>:</w:t>
            </w:r>
            <w:r w:rsidRPr="00AA712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r w:rsidRPr="00AA7122">
              <w:rPr>
                <w:rFonts w:ascii="Calibri" w:eastAsia="Times New Roman" w:hAnsi="Calibri" w:cs="Calibri"/>
                <w:lang w:eastAsia="es-ES"/>
              </w:rPr>
              <w:t>M-33198-2017. 1315710</w:t>
            </w:r>
          </w:p>
          <w:p w:rsidR="00CB7AB9" w:rsidRDefault="00CB7AB9" w:rsidP="00151FD9">
            <w:pPr>
              <w:jc w:val="both"/>
              <w:rPr>
                <w:i/>
              </w:rPr>
            </w:pPr>
          </w:p>
          <w:p w:rsidR="00151FD9" w:rsidRPr="00151FD9" w:rsidRDefault="00151FD9" w:rsidP="00151FD9">
            <w:pPr>
              <w:jc w:val="both"/>
            </w:pPr>
            <w:r w:rsidRPr="00151FD9">
              <w:lastRenderedPageBreak/>
              <w:t xml:space="preserve">     </w:t>
            </w:r>
          </w:p>
          <w:p w:rsidR="00151FD9" w:rsidRPr="00151FD9" w:rsidRDefault="00151FD9" w:rsidP="00151FD9">
            <w:pPr>
              <w:jc w:val="both"/>
            </w:pPr>
            <w:r w:rsidRPr="00151FD9">
              <w:rPr>
                <w:i/>
              </w:rPr>
              <w:t>TÍTULO</w:t>
            </w:r>
            <w:r w:rsidRPr="00151FD9">
              <w:t>: La I República Española y el fallido proyecto constitucional de 1873: una experiencia a evitar.</w:t>
            </w:r>
          </w:p>
          <w:p w:rsidR="00151FD9" w:rsidRPr="00151FD9" w:rsidRDefault="00151FD9" w:rsidP="00151FD9">
            <w:pPr>
              <w:jc w:val="both"/>
            </w:pPr>
            <w:r w:rsidRPr="00151FD9">
              <w:rPr>
                <w:i/>
              </w:rPr>
              <w:t>REF. REVISTA/LIBRO</w:t>
            </w:r>
            <w:r w:rsidRPr="00151FD9">
              <w:t xml:space="preserve">: Revista da Facultades de </w:t>
            </w:r>
            <w:proofErr w:type="spellStart"/>
            <w:r w:rsidRPr="00151FD9">
              <w:t>Direito</w:t>
            </w:r>
            <w:proofErr w:type="spellEnd"/>
            <w:r w:rsidRPr="00151FD9">
              <w:t xml:space="preserve"> da </w:t>
            </w:r>
            <w:proofErr w:type="spellStart"/>
            <w:r w:rsidRPr="00151FD9">
              <w:t>Universidade</w:t>
            </w:r>
            <w:proofErr w:type="spellEnd"/>
            <w:r w:rsidRPr="00151FD9">
              <w:t xml:space="preserve"> de Lisboa (</w:t>
            </w:r>
            <w:proofErr w:type="spellStart"/>
            <w:r w:rsidRPr="00151FD9">
              <w:t>Lisbon</w:t>
            </w:r>
            <w:proofErr w:type="spellEnd"/>
            <w:r w:rsidRPr="00151FD9">
              <w:t xml:space="preserve"> </w:t>
            </w:r>
            <w:proofErr w:type="spellStart"/>
            <w:r w:rsidRPr="00151FD9">
              <w:t>Law</w:t>
            </w:r>
            <w:proofErr w:type="spellEnd"/>
            <w:r w:rsidRPr="00151FD9">
              <w:t xml:space="preserve"> </w:t>
            </w:r>
            <w:proofErr w:type="spellStart"/>
            <w:r w:rsidRPr="00151FD9">
              <w:t>Review</w:t>
            </w:r>
            <w:proofErr w:type="spellEnd"/>
            <w:r w:rsidRPr="00151FD9">
              <w:t>), Vol. LVIII, 2017/2, pp. 31-71.</w:t>
            </w:r>
          </w:p>
          <w:p w:rsidR="00151FD9" w:rsidRDefault="00151FD9" w:rsidP="00151FD9">
            <w:pPr>
              <w:jc w:val="both"/>
            </w:pPr>
            <w:r w:rsidRPr="00151FD9">
              <w:rPr>
                <w:i/>
              </w:rPr>
              <w:t>CLAVE: ISSN</w:t>
            </w:r>
            <w:r w:rsidRPr="00151FD9">
              <w:t>:</w:t>
            </w:r>
            <w:r>
              <w:t xml:space="preserve"> 0870-3116</w:t>
            </w:r>
          </w:p>
          <w:p w:rsidR="00151FD9" w:rsidRPr="00151FD9" w:rsidRDefault="00151FD9" w:rsidP="00151FD9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</w:t>
            </w:r>
          </w:p>
          <w:p w:rsidR="00AA7122" w:rsidRPr="00AA7122" w:rsidRDefault="00AA7122" w:rsidP="00AA7122">
            <w:pPr>
              <w:jc w:val="both"/>
              <w:rPr>
                <w:rFonts w:ascii="Calibri" w:eastAsia="Times New Roman" w:hAnsi="Calibri" w:cs="Calibri"/>
                <w:lang w:val="es-ES_tradnl" w:eastAsia="es-ES"/>
              </w:rPr>
            </w:pPr>
            <w:r w:rsidRPr="00AA7122">
              <w:rPr>
                <w:rFonts w:ascii="Calibri" w:eastAsia="Times New Roman" w:hAnsi="Calibri" w:cs="Calibri"/>
                <w:lang w:val="es-ES_tradnl" w:eastAsia="es-ES"/>
              </w:rPr>
              <w:t xml:space="preserve">     </w:t>
            </w:r>
          </w:p>
          <w:p w:rsidR="00AA7122" w:rsidRPr="00AA7122" w:rsidRDefault="00AA7122" w:rsidP="00AA7122">
            <w:pPr>
              <w:jc w:val="both"/>
              <w:rPr>
                <w:rFonts w:ascii="Calibri" w:eastAsia="Times New Roman" w:hAnsi="Calibri" w:cs="Calibri"/>
                <w:lang w:val="es-ES_tradnl" w:eastAsia="es-ES"/>
              </w:rPr>
            </w:pPr>
            <w:r w:rsidRPr="00AA7122">
              <w:rPr>
                <w:rFonts w:ascii="Calibri" w:eastAsia="Times New Roman" w:hAnsi="Calibri" w:cs="Calibri"/>
                <w:i/>
                <w:lang w:val="es-ES_tradnl" w:eastAsia="es-ES"/>
              </w:rPr>
              <w:t>TÍTULO</w:t>
            </w:r>
            <w:r w:rsidRPr="00AA7122">
              <w:rPr>
                <w:rFonts w:ascii="Calibri" w:eastAsia="Times New Roman" w:hAnsi="Calibri" w:cs="Calibri"/>
                <w:lang w:val="es-ES_tradnl" w:eastAsia="es-ES"/>
              </w:rPr>
              <w:t>: La independencia del Poder Judicial durante la dictadura de Primo de Rivera (1926-19269) y el epílogo de los gobiernos Berenguer y Aznar-Cabañas (1930-1931): Deterioro evidente.</w:t>
            </w:r>
          </w:p>
          <w:p w:rsidR="00AA7122" w:rsidRPr="00AA7122" w:rsidRDefault="00AA7122" w:rsidP="00AA7122">
            <w:pPr>
              <w:jc w:val="both"/>
              <w:rPr>
                <w:rFonts w:ascii="Calibri" w:eastAsia="Times New Roman" w:hAnsi="Calibri" w:cs="Calibri"/>
                <w:lang w:val="es-ES_tradnl" w:eastAsia="es-ES"/>
              </w:rPr>
            </w:pPr>
            <w:r w:rsidRPr="00AA7122">
              <w:rPr>
                <w:rFonts w:ascii="Calibri" w:eastAsia="Times New Roman" w:hAnsi="Calibri" w:cs="Calibri"/>
                <w:i/>
                <w:lang w:val="es-ES_tradnl" w:eastAsia="es-ES"/>
              </w:rPr>
              <w:t>REF. REVISTA/LIBRO</w:t>
            </w:r>
            <w:r w:rsidRPr="00AA7122">
              <w:rPr>
                <w:rFonts w:ascii="Calibri" w:eastAsia="Times New Roman" w:hAnsi="Calibri" w:cs="Calibri"/>
                <w:lang w:val="es-ES_tradnl" w:eastAsia="es-ES"/>
              </w:rPr>
              <w:t>: Cuadernos de Historia del Derecho, Vol. 22, 2015, pp. 73-100.</w:t>
            </w:r>
          </w:p>
          <w:p w:rsidR="00AA7122" w:rsidRPr="00AA7122" w:rsidRDefault="00AA7122" w:rsidP="00AA7122">
            <w:pPr>
              <w:pBdr>
                <w:bottom w:val="single" w:sz="12" w:space="1" w:color="auto"/>
              </w:pBdr>
              <w:jc w:val="both"/>
              <w:rPr>
                <w:rFonts w:ascii="Calibri" w:eastAsia="Times New Roman" w:hAnsi="Calibri" w:cs="Calibri"/>
                <w:lang w:val="es-ES_tradnl" w:eastAsia="es-ES"/>
              </w:rPr>
            </w:pPr>
            <w:r w:rsidRPr="00AA7122">
              <w:rPr>
                <w:rFonts w:ascii="Calibri" w:eastAsia="Times New Roman" w:hAnsi="Calibri" w:cs="Calibri"/>
                <w:i/>
                <w:lang w:val="es-ES_tradnl" w:eastAsia="es-ES"/>
              </w:rPr>
              <w:t>CLAVE: ISSN</w:t>
            </w:r>
            <w:r w:rsidRPr="00AA7122">
              <w:rPr>
                <w:rFonts w:ascii="Calibri" w:eastAsia="Times New Roman" w:hAnsi="Calibri" w:cs="Calibri"/>
                <w:lang w:val="es-ES_tradnl" w:eastAsia="es-ES"/>
              </w:rPr>
              <w:t>: 1133-7613</w:t>
            </w:r>
          </w:p>
          <w:p w:rsidR="00AA7122" w:rsidRPr="00AA7122" w:rsidRDefault="00AA7122" w:rsidP="00AA7122">
            <w:pPr>
              <w:jc w:val="both"/>
              <w:rPr>
                <w:rFonts w:ascii="Calibri" w:eastAsia="Times New Roman" w:hAnsi="Calibri" w:cs="Calibri"/>
                <w:lang w:val="es-ES_tradnl" w:eastAsia="es-ES"/>
              </w:rPr>
            </w:pPr>
            <w:r w:rsidRPr="00AA7122">
              <w:rPr>
                <w:rFonts w:ascii="Calibri" w:eastAsia="Times New Roman" w:hAnsi="Calibri" w:cs="Calibri"/>
                <w:lang w:val="es-ES_tradnl" w:eastAsia="es-ES"/>
              </w:rPr>
              <w:t xml:space="preserve">    </w:t>
            </w:r>
          </w:p>
          <w:p w:rsidR="00AA7122" w:rsidRPr="00AA7122" w:rsidRDefault="00AA7122" w:rsidP="00AA7122">
            <w:pPr>
              <w:jc w:val="both"/>
              <w:rPr>
                <w:rFonts w:ascii="Calibri" w:eastAsia="Times New Roman" w:hAnsi="Calibri" w:cs="Calibri"/>
                <w:i/>
                <w:lang w:val="es-ES_tradnl" w:eastAsia="es-ES"/>
              </w:rPr>
            </w:pPr>
            <w:r w:rsidRPr="00AA7122">
              <w:rPr>
                <w:rFonts w:ascii="Calibri" w:eastAsia="Times New Roman" w:hAnsi="Calibri" w:cs="Calibri"/>
                <w:i/>
                <w:lang w:val="es-ES_tradnl" w:eastAsia="es-ES"/>
              </w:rPr>
              <w:t>TÍTULO:</w:t>
            </w:r>
            <w:r w:rsidRPr="00AA7122">
              <w:rPr>
                <w:rFonts w:ascii="Calibri" w:eastAsia="Times New Roman" w:hAnsi="Calibri" w:cs="Calibri"/>
                <w:lang w:val="es-ES_tradnl" w:eastAsia="es-ES"/>
              </w:rPr>
              <w:t xml:space="preserve"> </w:t>
            </w:r>
            <w:r w:rsidRPr="00AA7122">
              <w:rPr>
                <w:rFonts w:ascii="Calibri" w:eastAsia="Times New Roman" w:hAnsi="Calibri" w:cs="Calibri"/>
                <w:i/>
                <w:lang w:val="es-ES_tradnl" w:eastAsia="es-ES"/>
              </w:rPr>
              <w:t>La independencia del Poder Judicial durante la dictadura de Primo de Rivera (1923-1926). Realidad o ficción.</w:t>
            </w:r>
          </w:p>
          <w:p w:rsidR="00AA7122" w:rsidRPr="00AA7122" w:rsidRDefault="00AA7122" w:rsidP="00AA7122">
            <w:pPr>
              <w:jc w:val="both"/>
              <w:rPr>
                <w:rFonts w:ascii="Calibri" w:eastAsia="Times New Roman" w:hAnsi="Calibri" w:cs="Calibri"/>
                <w:lang w:val="es-ES_tradnl" w:eastAsia="es-ES"/>
              </w:rPr>
            </w:pPr>
            <w:r w:rsidRPr="00AA7122">
              <w:rPr>
                <w:rFonts w:ascii="Calibri" w:eastAsia="Times New Roman" w:hAnsi="Calibri" w:cs="Calibri"/>
                <w:i/>
                <w:lang w:val="es-ES_tradnl" w:eastAsia="es-ES"/>
              </w:rPr>
              <w:t>REF. REVISTA/LIBRO</w:t>
            </w:r>
            <w:r w:rsidRPr="00AA7122">
              <w:rPr>
                <w:rFonts w:ascii="Calibri" w:eastAsia="Times New Roman" w:hAnsi="Calibri" w:cs="Calibri"/>
                <w:lang w:val="es-ES_tradnl" w:eastAsia="es-ES"/>
              </w:rPr>
              <w:t xml:space="preserve">: Anuario de Historia del Derecho Español, tomo LXXXV, 2015, pp.343-375. </w:t>
            </w:r>
          </w:p>
          <w:p w:rsidR="00AA7122" w:rsidRPr="00AA7122" w:rsidRDefault="00AA7122" w:rsidP="00AA7122">
            <w:pPr>
              <w:pBdr>
                <w:bottom w:val="single" w:sz="12" w:space="1" w:color="auto"/>
              </w:pBdr>
              <w:jc w:val="both"/>
              <w:rPr>
                <w:rFonts w:ascii="Calibri" w:eastAsia="Times New Roman" w:hAnsi="Calibri" w:cs="Calibri"/>
                <w:lang w:val="es-ES_tradnl" w:eastAsia="es-ES"/>
              </w:rPr>
            </w:pPr>
            <w:r w:rsidRPr="00AA7122">
              <w:rPr>
                <w:rFonts w:ascii="Calibri" w:eastAsia="Times New Roman" w:hAnsi="Calibri" w:cs="Calibri"/>
                <w:i/>
                <w:lang w:val="es-ES_tradnl" w:eastAsia="es-ES"/>
              </w:rPr>
              <w:t>CLAVE: ISSN</w:t>
            </w:r>
            <w:r w:rsidRPr="00AA7122">
              <w:rPr>
                <w:rFonts w:ascii="Calibri" w:eastAsia="Times New Roman" w:hAnsi="Calibri" w:cs="Calibri"/>
                <w:lang w:val="es-ES_tradnl" w:eastAsia="es-ES"/>
              </w:rPr>
              <w:t>: 0304-4319</w:t>
            </w:r>
          </w:p>
          <w:p w:rsidR="00AA7122" w:rsidRPr="00AA7122" w:rsidRDefault="00AA7122" w:rsidP="00AA7122">
            <w:pPr>
              <w:jc w:val="both"/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</w:pPr>
          </w:p>
          <w:p w:rsidR="00AA7122" w:rsidRPr="00AA7122" w:rsidRDefault="00AA7122" w:rsidP="00AA7122">
            <w:pPr>
              <w:pBdr>
                <w:bottom w:val="single" w:sz="6" w:space="1" w:color="auto"/>
              </w:pBdr>
              <w:rPr>
                <w:rFonts w:ascii="Calibri" w:eastAsia="Times New Roman" w:hAnsi="Calibri" w:cs="Calibri"/>
                <w:lang w:val="es-ES_tradnl" w:eastAsia="es-ES"/>
              </w:rPr>
            </w:pPr>
            <w:r w:rsidRPr="00AA7122">
              <w:rPr>
                <w:rFonts w:ascii="Calibri" w:eastAsia="Times New Roman" w:hAnsi="Calibri" w:cs="Calibri"/>
                <w:i/>
                <w:lang w:val="es-ES_tradnl" w:eastAsia="es-ES"/>
              </w:rPr>
              <w:t>TÍTULO:</w:t>
            </w:r>
            <w:r w:rsidRPr="00AA7122">
              <w:rPr>
                <w:rFonts w:ascii="Calibri" w:eastAsia="Times New Roman" w:hAnsi="Calibri" w:cs="Calibri"/>
                <w:lang w:val="es-ES_tradnl" w:eastAsia="es-ES"/>
              </w:rPr>
              <w:t xml:space="preserve"> La codificación civil y los derechos forales. (1808-1833).</w:t>
            </w:r>
          </w:p>
          <w:p w:rsidR="00AA7122" w:rsidRPr="00AA7122" w:rsidRDefault="00AA7122" w:rsidP="00AA7122">
            <w:pPr>
              <w:pBdr>
                <w:bottom w:val="single" w:sz="6" w:space="1" w:color="auto"/>
              </w:pBdr>
              <w:jc w:val="both"/>
              <w:rPr>
                <w:rFonts w:ascii="Calibri" w:eastAsia="Times New Roman" w:hAnsi="Calibri" w:cs="Calibri"/>
                <w:lang w:val="es-ES_tradnl" w:eastAsia="es-ES"/>
              </w:rPr>
            </w:pPr>
            <w:r w:rsidRPr="00AA7122">
              <w:rPr>
                <w:rFonts w:ascii="Calibri" w:eastAsia="Times New Roman" w:hAnsi="Calibri" w:cs="Calibri"/>
                <w:i/>
                <w:lang w:val="es-ES_tradnl" w:eastAsia="es-ES"/>
              </w:rPr>
              <w:t xml:space="preserve">REF. REVISTA/LIBRO: </w:t>
            </w:r>
            <w:r w:rsidRPr="00AA7122">
              <w:rPr>
                <w:rFonts w:ascii="Calibri" w:eastAsia="Times New Roman" w:hAnsi="Calibri" w:cs="Calibri"/>
                <w:lang w:val="es-ES_tradnl" w:eastAsia="es-ES"/>
              </w:rPr>
              <w:t>Cuadernos de Historia del Derecho, Vol. 19, 2012, pp. 65-97.</w:t>
            </w:r>
          </w:p>
          <w:p w:rsidR="00AA7122" w:rsidRPr="00AA7122" w:rsidRDefault="00AA7122" w:rsidP="00AA7122">
            <w:pPr>
              <w:pBdr>
                <w:bottom w:val="single" w:sz="6" w:space="1" w:color="auto"/>
              </w:pBdr>
              <w:rPr>
                <w:rFonts w:ascii="Calibri" w:eastAsia="Times New Roman" w:hAnsi="Calibri" w:cs="Calibri"/>
                <w:lang w:val="es-ES_tradnl" w:eastAsia="es-ES"/>
              </w:rPr>
            </w:pPr>
            <w:r w:rsidRPr="00AA7122">
              <w:rPr>
                <w:rFonts w:ascii="Calibri" w:eastAsia="Times New Roman" w:hAnsi="Calibri" w:cs="Calibri"/>
                <w:i/>
                <w:lang w:val="es-ES_tradnl" w:eastAsia="es-ES"/>
              </w:rPr>
              <w:t>CLAVE: ISSN:</w:t>
            </w:r>
            <w:r w:rsidRPr="00AA7122">
              <w:rPr>
                <w:rFonts w:ascii="Calibri" w:eastAsia="Times New Roman" w:hAnsi="Calibri" w:cs="Calibri"/>
                <w:lang w:val="es-ES_tradnl" w:eastAsia="es-ES"/>
              </w:rPr>
              <w:t xml:space="preserve"> 1133-7613</w:t>
            </w:r>
          </w:p>
          <w:p w:rsidR="00AA7122" w:rsidRPr="00AA7122" w:rsidRDefault="00AA7122" w:rsidP="00AA7122">
            <w:pPr>
              <w:jc w:val="both"/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</w:pPr>
          </w:p>
          <w:p w:rsidR="00AA7122" w:rsidRPr="00AA7122" w:rsidRDefault="00AA7122" w:rsidP="00AA7122">
            <w:pPr>
              <w:jc w:val="both"/>
              <w:rPr>
                <w:rFonts w:ascii="Calibri" w:eastAsia="Times New Roman" w:hAnsi="Calibri" w:cs="Calibri"/>
                <w:i/>
                <w:iCs/>
                <w:u w:val="single"/>
                <w:lang w:val="es-ES_tradnl" w:eastAsia="es-ES"/>
              </w:rPr>
            </w:pPr>
            <w:r w:rsidRPr="00AA7122">
              <w:rPr>
                <w:rFonts w:ascii="Calibri" w:eastAsia="Times New Roman" w:hAnsi="Calibri" w:cs="Calibri"/>
                <w:i/>
                <w:iCs/>
                <w:lang w:val="es-ES_tradnl" w:eastAsia="es-ES"/>
              </w:rPr>
              <w:t xml:space="preserve">TÍTULO: </w:t>
            </w:r>
            <w:r w:rsidRPr="00AA7122">
              <w:rPr>
                <w:rFonts w:ascii="Calibri" w:eastAsia="Times New Roman" w:hAnsi="Calibri" w:cs="Calibri"/>
                <w:lang w:val="es-ES_tradnl" w:eastAsia="es-ES"/>
              </w:rPr>
              <w:t>La elaboración de la sentencia civil en los órganos colegiados en el derecho castellano, desde la Recepción del Derecho Común hasta la Ley de Enjuiciamiento Civil de 7 de enero del 2000.</w:t>
            </w:r>
          </w:p>
          <w:p w:rsidR="00AA7122" w:rsidRPr="00AA7122" w:rsidRDefault="00AA7122" w:rsidP="00AA7122">
            <w:pPr>
              <w:jc w:val="both"/>
              <w:rPr>
                <w:rFonts w:ascii="Calibri" w:eastAsia="Times New Roman" w:hAnsi="Calibri" w:cs="Calibri"/>
                <w:lang w:val="es-ES_tradnl" w:eastAsia="es-ES"/>
              </w:rPr>
            </w:pPr>
            <w:r w:rsidRPr="00AA7122">
              <w:rPr>
                <w:rFonts w:ascii="Calibri" w:eastAsia="Times New Roman" w:hAnsi="Calibri" w:cs="Calibri"/>
                <w:i/>
                <w:iCs/>
                <w:lang w:val="es-ES_tradnl" w:eastAsia="es-ES"/>
              </w:rPr>
              <w:t>REF. REVISTA/LIBRO:</w:t>
            </w:r>
            <w:r w:rsidRPr="00AA7122">
              <w:rPr>
                <w:rFonts w:ascii="Calibri" w:eastAsia="Times New Roman" w:hAnsi="Calibri" w:cs="Calibri"/>
                <w:lang w:val="es-ES_tradnl" w:eastAsia="es-ES"/>
              </w:rPr>
              <w:t xml:space="preserve"> Cuadernos de Historia del Derecho. Vol. Extra 2010. Págs. 61-87     </w:t>
            </w:r>
            <w:r w:rsidRPr="00AA7122">
              <w:rPr>
                <w:rFonts w:ascii="Calibri" w:eastAsia="Times New Roman" w:hAnsi="Calibri" w:cs="Calibri"/>
                <w:i/>
                <w:iCs/>
                <w:lang w:val="es-ES_tradnl" w:eastAsia="es-ES"/>
              </w:rPr>
              <w:t xml:space="preserve">CLAVE: </w:t>
            </w:r>
            <w:r w:rsidRPr="00AA7122">
              <w:rPr>
                <w:rFonts w:ascii="Calibri" w:eastAsia="Times New Roman" w:hAnsi="Calibri" w:cs="Calibri"/>
                <w:iCs/>
                <w:lang w:val="es-ES_tradnl" w:eastAsia="es-ES"/>
              </w:rPr>
              <w:t>ISSN</w:t>
            </w:r>
            <w:r w:rsidRPr="00AA7122">
              <w:rPr>
                <w:rFonts w:ascii="Calibri" w:eastAsia="Times New Roman" w:hAnsi="Calibri" w:cs="Calibri"/>
                <w:i/>
                <w:iCs/>
                <w:lang w:val="es-ES_tradnl" w:eastAsia="es-ES"/>
              </w:rPr>
              <w:t xml:space="preserve">: </w:t>
            </w:r>
            <w:r w:rsidRPr="00AA7122">
              <w:rPr>
                <w:rFonts w:ascii="Calibri" w:eastAsia="Times New Roman" w:hAnsi="Calibri" w:cs="Calibri"/>
                <w:iCs/>
                <w:lang w:val="es-ES_tradnl" w:eastAsia="es-ES"/>
              </w:rPr>
              <w:t>1133-7613</w:t>
            </w:r>
          </w:p>
          <w:p w:rsidR="001D7F79" w:rsidRDefault="001D7F79" w:rsidP="006E5F82"/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 w:rsidP="00C875F1"/>
        </w:tc>
      </w:tr>
    </w:tbl>
    <w:p w:rsidR="00EF2C9D" w:rsidRDefault="00EF2C9D"/>
    <w:sectPr w:rsidR="00EF2C9D" w:rsidSect="001D7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AE0" w:rsidRDefault="007B7AE0" w:rsidP="001D7F79">
      <w:pPr>
        <w:spacing w:after="0" w:line="240" w:lineRule="auto"/>
      </w:pPr>
      <w:r>
        <w:separator/>
      </w:r>
    </w:p>
  </w:endnote>
  <w:endnote w:type="continuationSeparator" w:id="0">
    <w:p w:rsidR="007B7AE0" w:rsidRDefault="007B7AE0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AE0" w:rsidRDefault="007B7AE0" w:rsidP="001D7F79">
      <w:pPr>
        <w:spacing w:after="0" w:line="240" w:lineRule="auto"/>
      </w:pPr>
      <w:r>
        <w:separator/>
      </w:r>
    </w:p>
  </w:footnote>
  <w:footnote w:type="continuationSeparator" w:id="0">
    <w:p w:rsidR="007B7AE0" w:rsidRDefault="007B7AE0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55D41"/>
    <w:rsid w:val="000750DE"/>
    <w:rsid w:val="00097A25"/>
    <w:rsid w:val="000C1074"/>
    <w:rsid w:val="00111DFA"/>
    <w:rsid w:val="001139AD"/>
    <w:rsid w:val="0012179E"/>
    <w:rsid w:val="00126A29"/>
    <w:rsid w:val="00151FD9"/>
    <w:rsid w:val="00191B18"/>
    <w:rsid w:val="001A01E1"/>
    <w:rsid w:val="001B272D"/>
    <w:rsid w:val="001D5804"/>
    <w:rsid w:val="001D7F79"/>
    <w:rsid w:val="00224462"/>
    <w:rsid w:val="002726C7"/>
    <w:rsid w:val="002A7070"/>
    <w:rsid w:val="002B4E3C"/>
    <w:rsid w:val="002E0289"/>
    <w:rsid w:val="00303EDA"/>
    <w:rsid w:val="003A369F"/>
    <w:rsid w:val="004D76B6"/>
    <w:rsid w:val="00506DA3"/>
    <w:rsid w:val="00540BAB"/>
    <w:rsid w:val="0055671E"/>
    <w:rsid w:val="005B38F9"/>
    <w:rsid w:val="006A0346"/>
    <w:rsid w:val="006A5DA2"/>
    <w:rsid w:val="006E5F82"/>
    <w:rsid w:val="00731245"/>
    <w:rsid w:val="007579F8"/>
    <w:rsid w:val="00760D07"/>
    <w:rsid w:val="0076437D"/>
    <w:rsid w:val="00780D55"/>
    <w:rsid w:val="007B7AE0"/>
    <w:rsid w:val="00863858"/>
    <w:rsid w:val="0096672B"/>
    <w:rsid w:val="00974CD4"/>
    <w:rsid w:val="00990AA2"/>
    <w:rsid w:val="009B5941"/>
    <w:rsid w:val="009C173A"/>
    <w:rsid w:val="00A46E98"/>
    <w:rsid w:val="00AA6974"/>
    <w:rsid w:val="00AA7122"/>
    <w:rsid w:val="00B32F6A"/>
    <w:rsid w:val="00CB7AB9"/>
    <w:rsid w:val="00CC3283"/>
    <w:rsid w:val="00DD7E89"/>
    <w:rsid w:val="00E12336"/>
    <w:rsid w:val="00EF2C9D"/>
    <w:rsid w:val="00F113EB"/>
    <w:rsid w:val="00F12F70"/>
    <w:rsid w:val="00F249AD"/>
    <w:rsid w:val="00F36336"/>
    <w:rsid w:val="00F46039"/>
    <w:rsid w:val="00F66D94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 de Windows</cp:lastModifiedBy>
  <cp:revision>2</cp:revision>
  <dcterms:created xsi:type="dcterms:W3CDTF">2019-06-18T16:42:00Z</dcterms:created>
  <dcterms:modified xsi:type="dcterms:W3CDTF">2019-06-18T16:42:00Z</dcterms:modified>
</cp:coreProperties>
</file>